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A0" w:rsidRPr="00EA1AA0" w:rsidRDefault="00EA1AA0" w:rsidP="00EA1AA0">
      <w:pPr>
        <w:pStyle w:val="Default"/>
        <w:jc w:val="right"/>
        <w:rPr>
          <w:sz w:val="28"/>
          <w:szCs w:val="28"/>
        </w:rPr>
      </w:pPr>
      <w:r w:rsidRPr="00EA1AA0">
        <w:rPr>
          <w:sz w:val="28"/>
          <w:szCs w:val="28"/>
        </w:rPr>
        <w:t>Приложение 1</w:t>
      </w:r>
    </w:p>
    <w:p w:rsidR="00EA1AA0" w:rsidRDefault="00EA1AA0" w:rsidP="0020063B">
      <w:pPr>
        <w:pStyle w:val="Default"/>
        <w:jc w:val="center"/>
        <w:rPr>
          <w:b/>
          <w:sz w:val="28"/>
          <w:szCs w:val="28"/>
        </w:rPr>
      </w:pPr>
    </w:p>
    <w:p w:rsidR="00EA1AA0" w:rsidRDefault="00EA1AA0" w:rsidP="0020063B">
      <w:pPr>
        <w:pStyle w:val="Default"/>
        <w:jc w:val="center"/>
        <w:rPr>
          <w:b/>
          <w:sz w:val="28"/>
          <w:szCs w:val="28"/>
        </w:rPr>
      </w:pPr>
    </w:p>
    <w:p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</w:t>
      </w:r>
      <w:r w:rsidR="002C0444">
        <w:rPr>
          <w:b/>
          <w:sz w:val="28"/>
          <w:szCs w:val="28"/>
        </w:rPr>
        <w:t>осенней</w:t>
      </w:r>
      <w:r>
        <w:rPr>
          <w:b/>
          <w:sz w:val="28"/>
          <w:szCs w:val="28"/>
        </w:rPr>
        <w:t xml:space="preserve"> сессии 2025 года </w:t>
      </w:r>
      <w:proofErr w:type="spellStart"/>
      <w:r w:rsidR="009532D9">
        <w:rPr>
          <w:b/>
          <w:sz w:val="28"/>
          <w:szCs w:val="28"/>
        </w:rPr>
        <w:t>онлайн-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proofErr w:type="spellEnd"/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</w:p>
    <w:p w:rsidR="004A7A15" w:rsidRDefault="004A7A15" w:rsidP="004A7A15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2C0444" w:rsidRPr="007158F0" w:rsidRDefault="002C0444" w:rsidP="00BF5E4D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Pr="002C0444">
        <w:rPr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7158F0">
        <w:rPr>
          <w:b/>
          <w:sz w:val="28"/>
          <w:szCs w:val="28"/>
        </w:rPr>
        <w:t>с 18 сентября по 17 декабря 2025 год</w:t>
      </w:r>
      <w:r w:rsidR="007158F0" w:rsidRPr="007158F0">
        <w:rPr>
          <w:b/>
          <w:sz w:val="28"/>
          <w:szCs w:val="28"/>
        </w:rPr>
        <w:t>а</w:t>
      </w:r>
      <w:r w:rsidRPr="007158F0">
        <w:rPr>
          <w:sz w:val="28"/>
          <w:szCs w:val="28"/>
        </w:rPr>
        <w:t>.</w:t>
      </w:r>
    </w:p>
    <w:p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 рамках осенней сессии «Онлайн-уроки по финансовой грамотности для школьников (dni-fg.ru)» пройдет около 800 эфиров по 29 темам от основ личного бюджета и защиты от мошенников до первых шагов в мире инвестиций. </w:t>
      </w:r>
    </w:p>
    <w:p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Новый сезон откроет урок «Как стать финансовым супергероем», который проведет Руководитель Службы по защите прав потребителей и обеспечению доступности финансовых услуг Банка России Михаил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Мамута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. Старшеклассники, студенты колледжей и учителя смогут подключиться к трансляции 18 сентября в 9-30 по московскому времени или посмотреть урок во «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», где будет возможность задать вопросы спикеру. </w:t>
      </w:r>
    </w:p>
    <w:p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Осенью 2025 года Проекту «Онлайн-уроки по финансовой грамотности для школьников (dni-fg.ru) исполняется 10 лет. К юбилейной дате проведено масштабное обновление образа проекта. Новый формат разработан на основе исследования аудитории, в котором приняли участие более пяти тысяч школьников, студентов, учителей и родителей. Результатом стала разработка единой игровой метафоры «Мир финансовых супергероев», которая была выбрана аудиторией как наиболее привлекательная и запоминающаяся. </w:t>
      </w:r>
    </w:p>
    <w:p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Все уроки объедены в единую игровую среду – Город Финансов. Участники погружаются в виртуальный мир, где становятся помощниками супергероев и вместе выполняют миссии, решают жизненные кейсы, разбираются в сложных финансовых темах: как составить личный финансовый план, открыть вклад, разобраться в кредитах, купить первую акцию, выбрать страховку и защититься от мошенников. </w:t>
      </w:r>
    </w:p>
    <w:p w:rsidR="008734F6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Интерактивные формы, встроенные прямо в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, позволяют мгновенно собирать обратную связь аудитории, закреплять изученный материал с помощью тестов и опросов, визуализировать достижения участников, повышать интерес и </w:t>
      </w:r>
      <w:r w:rsidRPr="007158F0">
        <w:rPr>
          <w:rFonts w:ascii="Times New Roman" w:hAnsi="Times New Roman" w:cs="Times New Roman"/>
          <w:sz w:val="28"/>
          <w:szCs w:val="28"/>
        </w:rPr>
        <w:lastRenderedPageBreak/>
        <w:t xml:space="preserve">мотивацию слушателей через соревновательный эффект. Онлайн-уроки Банка России по финансовой грамотности разработаны с учетом ФГОС и единой рамки компетенций по финансовой грамотности. Материалы легко интегрируются в школьную программу и сопровождаются методическими рекомендациями для педагогов. Уроки доступны как для группового участия, так и для индивидуального просмотра. </w:t>
      </w:r>
    </w:p>
    <w:p w:rsidR="002C0444" w:rsidRDefault="002C0444" w:rsidP="00BF5E4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7158F0" w:rsidRPr="006269EE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обновленных уроков, информация о Городе Финансов, супергероях, миссиях, инструкции для подключения, иные материалы. </w:t>
      </w:r>
    </w:p>
    <w:p w:rsidR="00BF5E4D" w:rsidRDefault="00BF5E4D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:rsidR="002C0444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:rsidR="002C0444" w:rsidRPr="00AD5011" w:rsidRDefault="002C0444" w:rsidP="002C0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03070" cy="157372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9" cy="157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4D" w:rsidRDefault="00BF5E4D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AB1EFC" w:rsidRPr="007158F0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="000A10FA" w:rsidRPr="007158F0">
        <w:rPr>
          <w:sz w:val="28"/>
          <w:szCs w:val="28"/>
        </w:rPr>
        <w:t xml:space="preserve"> </w:t>
      </w:r>
      <w:r w:rsidRPr="007158F0">
        <w:rPr>
          <w:sz w:val="28"/>
          <w:szCs w:val="28"/>
        </w:rPr>
        <w:t>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:rsidR="009A4C4C" w:rsidRDefault="009A4C4C" w:rsidP="00AB1EFC">
      <w:pPr>
        <w:pStyle w:val="Default"/>
        <w:jc w:val="center"/>
        <w:rPr>
          <w:sz w:val="28"/>
          <w:szCs w:val="28"/>
        </w:rPr>
      </w:pPr>
    </w:p>
    <w:p w:rsidR="00BF5E4D" w:rsidRDefault="00BF5E4D" w:rsidP="00AB1EFC">
      <w:pPr>
        <w:pStyle w:val="Default"/>
        <w:jc w:val="center"/>
        <w:rPr>
          <w:sz w:val="28"/>
          <w:szCs w:val="28"/>
        </w:rPr>
      </w:pPr>
    </w:p>
    <w:p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:rsidR="00AB1EFC" w:rsidRDefault="00AB1EFC" w:rsidP="008734F6">
      <w:pPr>
        <w:pStyle w:val="Default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470438" cy="147043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628" cy="148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36" w:rsidRDefault="00BE32A2" w:rsidP="00AB1E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b/>
          <w:bCs/>
          <w:sz w:val="28"/>
          <w:szCs w:val="28"/>
        </w:rPr>
        <w:lastRenderedPageBreak/>
        <w:t xml:space="preserve">8 октября 2025 года </w:t>
      </w:r>
      <w:r w:rsidRPr="009A4C4C">
        <w:rPr>
          <w:bCs/>
          <w:sz w:val="28"/>
          <w:szCs w:val="28"/>
        </w:rPr>
        <w:t>стартует</w:t>
      </w:r>
      <w:r w:rsidRPr="009A4C4C">
        <w:rPr>
          <w:b/>
          <w:bCs/>
          <w:sz w:val="28"/>
          <w:szCs w:val="28"/>
        </w:rPr>
        <w:t xml:space="preserve"> проект «Методические </w:t>
      </w:r>
      <w:proofErr w:type="spellStart"/>
      <w:r w:rsidRPr="009A4C4C">
        <w:rPr>
          <w:b/>
          <w:bCs/>
          <w:sz w:val="28"/>
          <w:szCs w:val="28"/>
        </w:rPr>
        <w:t>вебинары</w:t>
      </w:r>
      <w:proofErr w:type="spellEnd"/>
      <w:r w:rsidRPr="009A4C4C">
        <w:rPr>
          <w:b/>
          <w:bCs/>
          <w:sz w:val="28"/>
          <w:szCs w:val="28"/>
        </w:rPr>
        <w:t xml:space="preserve"> для педагогов (</w:t>
      </w:r>
      <w:proofErr w:type="spellStart"/>
      <w:r w:rsidRPr="009A4C4C">
        <w:rPr>
          <w:b/>
          <w:bCs/>
          <w:sz w:val="28"/>
          <w:szCs w:val="28"/>
        </w:rPr>
        <w:t>metod.dni-fg.ru</w:t>
      </w:r>
      <w:proofErr w:type="spellEnd"/>
      <w:r w:rsidRPr="009A4C4C">
        <w:rPr>
          <w:b/>
          <w:bCs/>
          <w:sz w:val="28"/>
          <w:szCs w:val="28"/>
        </w:rPr>
        <w:t xml:space="preserve">)» </w:t>
      </w:r>
      <w:r w:rsidRPr="009A4C4C">
        <w:rPr>
          <w:sz w:val="28"/>
          <w:szCs w:val="28"/>
        </w:rPr>
        <w:t xml:space="preserve">и пройдет </w:t>
      </w:r>
      <w:r w:rsidR="009B6DB8" w:rsidRPr="009A4C4C">
        <w:rPr>
          <w:b/>
          <w:sz w:val="28"/>
          <w:szCs w:val="28"/>
        </w:rPr>
        <w:t>по</w:t>
      </w:r>
      <w:r w:rsidRPr="009A4C4C">
        <w:rPr>
          <w:b/>
          <w:sz w:val="28"/>
          <w:szCs w:val="28"/>
        </w:rPr>
        <w:t xml:space="preserve"> 17 декабря 2025 года</w:t>
      </w:r>
      <w:r w:rsidRPr="009A4C4C">
        <w:rPr>
          <w:sz w:val="28"/>
          <w:szCs w:val="28"/>
        </w:rPr>
        <w:t xml:space="preserve">. </w:t>
      </w:r>
      <w:r w:rsidR="00AB1EFC" w:rsidRPr="009A4C4C">
        <w:rPr>
          <w:sz w:val="28"/>
          <w:szCs w:val="28"/>
        </w:rPr>
        <w:t xml:space="preserve">Проект направлен на оказание методической поддержки педагогам общеобразовательных организаций в осуществлении перехода от процесса обучения финансовой грамотности к формированию финансовой культуры учащихся. </w:t>
      </w:r>
      <w:proofErr w:type="spellStart"/>
      <w:r w:rsidR="00AB1EFC" w:rsidRPr="009A4C4C">
        <w:rPr>
          <w:sz w:val="28"/>
          <w:szCs w:val="28"/>
        </w:rPr>
        <w:t>Контент</w:t>
      </w:r>
      <w:proofErr w:type="spellEnd"/>
      <w:r w:rsidR="00AB1EFC" w:rsidRPr="009A4C4C">
        <w:rPr>
          <w:sz w:val="28"/>
          <w:szCs w:val="28"/>
        </w:rPr>
        <w:t xml:space="preserve"> </w:t>
      </w:r>
      <w:proofErr w:type="spellStart"/>
      <w:r w:rsidR="00AB1EFC" w:rsidRPr="009A4C4C">
        <w:rPr>
          <w:sz w:val="28"/>
          <w:szCs w:val="28"/>
        </w:rPr>
        <w:t>вебинаров</w:t>
      </w:r>
      <w:proofErr w:type="spellEnd"/>
      <w:r w:rsidR="00AB1EFC" w:rsidRPr="009A4C4C">
        <w:rPr>
          <w:sz w:val="28"/>
          <w:szCs w:val="28"/>
        </w:rPr>
        <w:t xml:space="preserve"> актуализирован с учетом приоритетных направлений Стратегии повышения финансовой грамотности и формирования финансовой культуры до 2030 года, а также обновленной Единой рамки компетенций в области финансовой грамотности и финансовой культуры для обучающихся соответствующих уровней образования. </w:t>
      </w:r>
    </w:p>
    <w:p w:rsidR="00AB1EFC" w:rsidRPr="009A4C4C" w:rsidRDefault="00AB1EFC" w:rsidP="00AB1E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sz w:val="28"/>
          <w:szCs w:val="28"/>
        </w:rPr>
        <w:t xml:space="preserve">Методические </w:t>
      </w:r>
      <w:proofErr w:type="spellStart"/>
      <w:r w:rsidRPr="009A4C4C">
        <w:rPr>
          <w:sz w:val="28"/>
          <w:szCs w:val="28"/>
        </w:rPr>
        <w:t>вебинары</w:t>
      </w:r>
      <w:proofErr w:type="spellEnd"/>
      <w:r w:rsidRPr="009A4C4C">
        <w:rPr>
          <w:sz w:val="28"/>
          <w:szCs w:val="28"/>
        </w:rPr>
        <w:t xml:space="preserve"> акцентируют внимание педагогов не только на процессе формирования финансовых знаний учащихся, но и на принципах обоснованного и осознанного принятия ими финансовых решений, внедрения целесообразных поведенческих практик и их применения в реальной жизни. Отдельная тема будет посвящена рекомендациям педагогам по использованию механик </w:t>
      </w:r>
      <w:proofErr w:type="spellStart"/>
      <w:r w:rsidRPr="009A4C4C">
        <w:rPr>
          <w:sz w:val="28"/>
          <w:szCs w:val="28"/>
        </w:rPr>
        <w:t>геймификации</w:t>
      </w:r>
      <w:proofErr w:type="spellEnd"/>
      <w:r w:rsidRPr="009A4C4C">
        <w:rPr>
          <w:sz w:val="28"/>
          <w:szCs w:val="28"/>
        </w:rPr>
        <w:t xml:space="preserve"> с учетом обновленного формата онлайн-уроков. Расписание </w:t>
      </w:r>
      <w:proofErr w:type="spellStart"/>
      <w:r w:rsidRPr="009A4C4C">
        <w:rPr>
          <w:sz w:val="28"/>
          <w:szCs w:val="28"/>
        </w:rPr>
        <w:t>вебинаров</w:t>
      </w:r>
      <w:proofErr w:type="spellEnd"/>
      <w:r w:rsidRPr="009A4C4C">
        <w:rPr>
          <w:sz w:val="28"/>
          <w:szCs w:val="28"/>
        </w:rPr>
        <w:t xml:space="preserve"> размещено на сайте </w:t>
      </w:r>
      <w:r w:rsidR="009B6DB8" w:rsidRPr="009A4C4C">
        <w:rPr>
          <w:rStyle w:val="a3"/>
          <w:sz w:val="28"/>
          <w:szCs w:val="28"/>
        </w:rPr>
        <w:t>https:// metod.dni-fg.ru</w:t>
      </w:r>
    </w:p>
    <w:p w:rsidR="00BF5E4D" w:rsidRDefault="00BF5E4D" w:rsidP="00AB1EFC">
      <w:pPr>
        <w:pStyle w:val="Default"/>
        <w:jc w:val="center"/>
        <w:rPr>
          <w:sz w:val="28"/>
          <w:szCs w:val="28"/>
        </w:rPr>
      </w:pPr>
    </w:p>
    <w:p w:rsidR="00CC0521" w:rsidRDefault="00CC0521" w:rsidP="00AB1EFC">
      <w:pPr>
        <w:pStyle w:val="Default"/>
        <w:jc w:val="center"/>
        <w:rPr>
          <w:sz w:val="28"/>
          <w:szCs w:val="28"/>
        </w:rPr>
      </w:pPr>
    </w:p>
    <w:p w:rsidR="00CC0521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</w:p>
    <w:p w:rsidR="00AB1EFC" w:rsidRDefault="00AB1EFC" w:rsidP="00AB1EFC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для педагогов </w:t>
      </w:r>
    </w:p>
    <w:p w:rsidR="00AB1EFC" w:rsidRDefault="00AB1EFC" w:rsidP="0032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ED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403498" cy="1403498"/>
            <wp:effectExtent l="0" t="0" r="6350" b="6350"/>
            <wp:docPr id="7" name="Рисунок 7" descr="C:\Users\60ShapovalovaNK\AppData\Local\Microsoft\Windows\INetCache\Content.Outlook\P6A9POCV\image-31-01-25-11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ShapovalovaNK\AppData\Local\Microsoft\Windows\INetCache\Content.Outlook\P6A9POCV\image-31-01-25-11-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59" cy="140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FC" w:rsidRDefault="00AB1EFC" w:rsidP="00AB1EFC">
      <w:pPr>
        <w:pStyle w:val="Default"/>
        <w:spacing w:line="360" w:lineRule="auto"/>
        <w:ind w:firstLine="709"/>
        <w:jc w:val="both"/>
      </w:pPr>
    </w:p>
    <w:p w:rsidR="00327F36" w:rsidRDefault="009B6DB8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b/>
          <w:bCs/>
          <w:sz w:val="28"/>
          <w:szCs w:val="28"/>
        </w:rPr>
        <w:t xml:space="preserve">С 25 сентября 2025 года </w:t>
      </w:r>
      <w:r w:rsidRPr="007158F0">
        <w:rPr>
          <w:rFonts w:ascii="Times New Roman" w:hAnsi="Times New Roman" w:cs="Times New Roman"/>
          <w:bCs/>
          <w:sz w:val="28"/>
          <w:szCs w:val="28"/>
        </w:rPr>
        <w:t>стартует ц</w:t>
      </w:r>
      <w:r w:rsidRPr="007158F0">
        <w:rPr>
          <w:rFonts w:ascii="Times New Roman" w:hAnsi="Times New Roman" w:cs="Times New Roman"/>
          <w:sz w:val="28"/>
          <w:szCs w:val="28"/>
        </w:rPr>
        <w:t xml:space="preserve">икл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 w:rsidRPr="007158F0">
        <w:rPr>
          <w:rFonts w:ascii="Times New Roman" w:hAnsi="Times New Roman" w:cs="Times New Roman"/>
          <w:sz w:val="28"/>
          <w:szCs w:val="28"/>
        </w:rPr>
        <w:t xml:space="preserve"> и продлится </w:t>
      </w:r>
      <w:r w:rsidRPr="007158F0">
        <w:rPr>
          <w:rFonts w:ascii="Times New Roman" w:hAnsi="Times New Roman" w:cs="Times New Roman"/>
          <w:b/>
          <w:sz w:val="28"/>
          <w:szCs w:val="28"/>
        </w:rPr>
        <w:t>по 17 декабря 2025 года</w:t>
      </w:r>
      <w:r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:rsidR="00CC0521" w:rsidRDefault="00CC0521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521" w:rsidRDefault="00CC0521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8F0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:rsidR="007158F0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:rsidR="009A4C4C" w:rsidRDefault="00327F36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:rsidR="009B6DB8" w:rsidRPr="00AC5381" w:rsidRDefault="002C0444" w:rsidP="00715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spellStart"/>
      <w:r w:rsidRPr="007158F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158F0">
        <w:rPr>
          <w:rFonts w:ascii="Times New Roman" w:hAnsi="Times New Roman" w:cs="Times New Roman"/>
          <w:sz w:val="28"/>
          <w:szCs w:val="28"/>
        </w:rPr>
        <w:t>, спецификации, инструкции для подключения участников, иная информация размещены на сайте</w:t>
      </w:r>
      <w:r>
        <w:t xml:space="preserve"> 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:rsidR="00CC0521" w:rsidRDefault="00CC0521" w:rsidP="00AB1EFC">
      <w:pPr>
        <w:pStyle w:val="Default"/>
        <w:jc w:val="center"/>
        <w:rPr>
          <w:sz w:val="28"/>
          <w:szCs w:val="28"/>
        </w:rPr>
      </w:pPr>
    </w:p>
    <w:p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</w:t>
      </w:r>
    </w:p>
    <w:p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:rsidR="00AB1EFC" w:rsidRDefault="00AB1EFC" w:rsidP="00AB1E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FC" w:rsidRDefault="00AB1EFC" w:rsidP="00AB1EF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82232" cy="1329070"/>
            <wp:effectExtent l="0" t="0" r="8890" b="444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77" cy="13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FC" w:rsidRDefault="00AB1EFC" w:rsidP="002C0444">
      <w:pPr>
        <w:pStyle w:val="Default"/>
        <w:spacing w:line="360" w:lineRule="auto"/>
        <w:ind w:firstLine="709"/>
        <w:jc w:val="both"/>
      </w:pPr>
    </w:p>
    <w:p w:rsidR="00CC0521" w:rsidRDefault="00CC0521" w:rsidP="002C0444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:rsidR="00BF5E4D" w:rsidRDefault="002C0444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A4C4C">
        <w:rPr>
          <w:b/>
          <w:sz w:val="28"/>
          <w:szCs w:val="28"/>
        </w:rPr>
        <w:t>«</w:t>
      </w:r>
      <w:proofErr w:type="spellStart"/>
      <w:r w:rsidRPr="009A4C4C">
        <w:rPr>
          <w:b/>
          <w:sz w:val="28"/>
          <w:szCs w:val="28"/>
        </w:rPr>
        <w:t>Онлайн-занятия</w:t>
      </w:r>
      <w:proofErr w:type="spellEnd"/>
      <w:r w:rsidRPr="009A4C4C">
        <w:rPr>
          <w:b/>
          <w:sz w:val="28"/>
          <w:szCs w:val="28"/>
        </w:rPr>
        <w:t xml:space="preserve"> по финансовой грамотности для старшего поколения (pensionfg.ru)»</w:t>
      </w:r>
      <w:r w:rsidRPr="009A4C4C">
        <w:rPr>
          <w:sz w:val="28"/>
          <w:szCs w:val="28"/>
        </w:rPr>
        <w:t xml:space="preserve"> </w:t>
      </w:r>
      <w:r w:rsidR="009B6DB8" w:rsidRPr="009A4C4C">
        <w:rPr>
          <w:sz w:val="28"/>
          <w:szCs w:val="28"/>
        </w:rPr>
        <w:t xml:space="preserve">пройдут </w:t>
      </w:r>
      <w:r w:rsidR="009B6DB8" w:rsidRPr="009A4C4C">
        <w:rPr>
          <w:b/>
          <w:sz w:val="28"/>
          <w:szCs w:val="28"/>
        </w:rPr>
        <w:t>с 1 октября по 17 декабря 2025 года</w:t>
      </w:r>
      <w:r w:rsidR="009B6DB8" w:rsidRPr="009A4C4C">
        <w:rPr>
          <w:sz w:val="28"/>
          <w:szCs w:val="28"/>
        </w:rPr>
        <w:t xml:space="preserve">. </w:t>
      </w:r>
      <w:proofErr w:type="spellStart"/>
      <w:r w:rsidR="009B6DB8" w:rsidRPr="009A4C4C">
        <w:rPr>
          <w:sz w:val="28"/>
          <w:szCs w:val="28"/>
        </w:rPr>
        <w:t>Вебинары</w:t>
      </w:r>
      <w:proofErr w:type="spellEnd"/>
      <w:r w:rsidR="009B6DB8" w:rsidRPr="009A4C4C">
        <w:rPr>
          <w:sz w:val="28"/>
          <w:szCs w:val="28"/>
        </w:rPr>
        <w:t xml:space="preserve"> </w:t>
      </w:r>
      <w:r w:rsidRPr="009A4C4C">
        <w:rPr>
          <w:sz w:val="28"/>
          <w:szCs w:val="28"/>
        </w:rPr>
        <w:t xml:space="preserve">разработаны специально для людей </w:t>
      </w:r>
      <w:proofErr w:type="spellStart"/>
      <w:r w:rsidRPr="009A4C4C">
        <w:rPr>
          <w:sz w:val="28"/>
          <w:szCs w:val="28"/>
        </w:rPr>
        <w:t>предпенсионного</w:t>
      </w:r>
      <w:proofErr w:type="spellEnd"/>
      <w:r w:rsidRPr="009A4C4C">
        <w:rPr>
          <w:sz w:val="28"/>
          <w:szCs w:val="28"/>
        </w:rPr>
        <w:t xml:space="preserve">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:rsidR="00CC0521" w:rsidRDefault="00CC0521" w:rsidP="002C04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AB1EFC" w:rsidRPr="009A4C4C" w:rsidRDefault="002C0444" w:rsidP="002C0444">
      <w:pPr>
        <w:pStyle w:val="Default"/>
        <w:spacing w:line="360" w:lineRule="auto"/>
        <w:ind w:firstLine="709"/>
        <w:jc w:val="both"/>
        <w:rPr>
          <w:rStyle w:val="a3"/>
          <w:sz w:val="28"/>
          <w:szCs w:val="28"/>
        </w:rPr>
      </w:pPr>
      <w:r w:rsidRPr="009A4C4C">
        <w:rPr>
          <w:sz w:val="28"/>
          <w:szCs w:val="28"/>
        </w:rPr>
        <w:lastRenderedPageBreak/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 w:rsidR="0058768C" w:rsidRPr="009A4C4C">
        <w:rPr>
          <w:rStyle w:val="a3"/>
          <w:sz w:val="28"/>
          <w:szCs w:val="28"/>
        </w:rPr>
        <w:t>https://</w:t>
      </w:r>
      <w:r w:rsidRPr="009A4C4C">
        <w:rPr>
          <w:rStyle w:val="a3"/>
          <w:sz w:val="28"/>
          <w:szCs w:val="28"/>
        </w:rPr>
        <w:t xml:space="preserve">pensionfg.ru </w:t>
      </w:r>
    </w:p>
    <w:p w:rsidR="0058768C" w:rsidRPr="009A4C4C" w:rsidRDefault="0058768C" w:rsidP="0058768C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 xml:space="preserve">Ссылка на сайт занятий </w:t>
      </w:r>
    </w:p>
    <w:p w:rsidR="0058768C" w:rsidRPr="009A4C4C" w:rsidRDefault="0058768C" w:rsidP="0058768C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>для старшего поколения</w:t>
      </w:r>
    </w:p>
    <w:p w:rsidR="0020063B" w:rsidRDefault="00BF5E4D" w:rsidP="00BF5E4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A4C4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2623185</wp:posOffset>
            </wp:positionH>
            <wp:positionV relativeFrom="page">
              <wp:posOffset>2066925</wp:posOffset>
            </wp:positionV>
            <wp:extent cx="1402715" cy="1402715"/>
            <wp:effectExtent l="19050" t="0" r="6985" b="0"/>
            <wp:wrapThrough wrapText="bothSides">
              <wp:wrapPolygon edited="0">
                <wp:start x="-293" y="0"/>
                <wp:lineTo x="-293" y="21414"/>
                <wp:lineTo x="21708" y="21414"/>
                <wp:lineTo x="21708" y="0"/>
                <wp:lineTo x="-293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0063B" w:rsidSect="00EA1AA0">
      <w:headerReference w:type="default" r:id="rId13"/>
      <w:footerReference w:type="default" r:id="rId14"/>
      <w:pgSz w:w="11906" w:h="16838"/>
      <w:pgMar w:top="1134" w:right="567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5D" w:rsidRDefault="006E1A5D" w:rsidP="00B82AAC">
      <w:pPr>
        <w:spacing w:after="0" w:line="240" w:lineRule="auto"/>
      </w:pPr>
      <w:r>
        <w:separator/>
      </w:r>
    </w:p>
  </w:endnote>
  <w:endnote w:type="continuationSeparator" w:id="0">
    <w:p w:rsidR="006E1A5D" w:rsidRDefault="006E1A5D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521" w:rsidRDefault="00CC0521">
    <w:pPr>
      <w:pStyle w:val="ae"/>
      <w:jc w:val="right"/>
    </w:pPr>
  </w:p>
  <w:p w:rsidR="00CC0521" w:rsidRDefault="00CC052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5D" w:rsidRDefault="006E1A5D" w:rsidP="00B82AAC">
      <w:pPr>
        <w:spacing w:after="0" w:line="240" w:lineRule="auto"/>
      </w:pPr>
      <w:r>
        <w:separator/>
      </w:r>
    </w:p>
  </w:footnote>
  <w:footnote w:type="continuationSeparator" w:id="0">
    <w:p w:rsidR="006E1A5D" w:rsidRDefault="006E1A5D" w:rsidP="00B8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53" w:rsidRDefault="00EF5753">
    <w:pPr>
      <w:pStyle w:val="ac"/>
      <w:jc w:val="center"/>
    </w:pPr>
  </w:p>
  <w:p w:rsidR="003D7FB1" w:rsidRDefault="003D7FB1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20063B"/>
    <w:rsid w:val="002116AD"/>
    <w:rsid w:val="002268AE"/>
    <w:rsid w:val="00285FFC"/>
    <w:rsid w:val="00286958"/>
    <w:rsid w:val="002C0444"/>
    <w:rsid w:val="002C52D2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532A17"/>
    <w:rsid w:val="00545B42"/>
    <w:rsid w:val="0058768C"/>
    <w:rsid w:val="005C79AD"/>
    <w:rsid w:val="00611D4C"/>
    <w:rsid w:val="006269EE"/>
    <w:rsid w:val="00656281"/>
    <w:rsid w:val="00680739"/>
    <w:rsid w:val="006B413E"/>
    <w:rsid w:val="006E1A5D"/>
    <w:rsid w:val="007009A6"/>
    <w:rsid w:val="007158F0"/>
    <w:rsid w:val="00777BE9"/>
    <w:rsid w:val="00785AAA"/>
    <w:rsid w:val="007D108B"/>
    <w:rsid w:val="007F27C6"/>
    <w:rsid w:val="00863358"/>
    <w:rsid w:val="008724D3"/>
    <w:rsid w:val="008734F6"/>
    <w:rsid w:val="008811AA"/>
    <w:rsid w:val="008C02D3"/>
    <w:rsid w:val="008F5A22"/>
    <w:rsid w:val="009350C3"/>
    <w:rsid w:val="009408A1"/>
    <w:rsid w:val="009532D9"/>
    <w:rsid w:val="00954E1F"/>
    <w:rsid w:val="00965B5E"/>
    <w:rsid w:val="00975D94"/>
    <w:rsid w:val="00983C2B"/>
    <w:rsid w:val="009A4C4C"/>
    <w:rsid w:val="009B6DB8"/>
    <w:rsid w:val="00A97683"/>
    <w:rsid w:val="00AB1EFC"/>
    <w:rsid w:val="00AC5381"/>
    <w:rsid w:val="00AF5813"/>
    <w:rsid w:val="00B4017E"/>
    <w:rsid w:val="00B51772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CC0521"/>
    <w:rsid w:val="00D066C0"/>
    <w:rsid w:val="00D20037"/>
    <w:rsid w:val="00D25643"/>
    <w:rsid w:val="00D577A0"/>
    <w:rsid w:val="00D64F76"/>
    <w:rsid w:val="00D91B8C"/>
    <w:rsid w:val="00D92C4A"/>
    <w:rsid w:val="00DD7944"/>
    <w:rsid w:val="00DE2975"/>
    <w:rsid w:val="00DE7B45"/>
    <w:rsid w:val="00E00748"/>
    <w:rsid w:val="00E2472F"/>
    <w:rsid w:val="00E87EDE"/>
    <w:rsid w:val="00EA1AA0"/>
    <w:rsid w:val="00EA2AFB"/>
    <w:rsid w:val="00EA47A7"/>
    <w:rsid w:val="00EF5753"/>
    <w:rsid w:val="00F2180C"/>
    <w:rsid w:val="00F807E0"/>
    <w:rsid w:val="00FA646B"/>
    <w:rsid w:val="00FB4425"/>
    <w:rsid w:val="00FC4C6E"/>
    <w:rsid w:val="00FC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802F-04EC-4565-BC40-BFA11562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djioeva</cp:lastModifiedBy>
  <cp:revision>9</cp:revision>
  <dcterms:created xsi:type="dcterms:W3CDTF">2025-09-12T05:34:00Z</dcterms:created>
  <dcterms:modified xsi:type="dcterms:W3CDTF">2025-09-24T12:50:00Z</dcterms:modified>
</cp:coreProperties>
</file>